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FD" w:rsidRDefault="00310C70">
      <w:pPr>
        <w:pStyle w:val="Heading2"/>
        <w:tabs>
          <w:tab w:val="left" w:pos="4535"/>
          <w:tab w:val="left" w:pos="4583"/>
        </w:tabs>
        <w:spacing w:before="83" w:line="290" w:lineRule="auto"/>
        <w:ind w:left="147" w:right="38" w:hanging="4"/>
      </w:pPr>
      <w:r>
        <w:rPr>
          <w:color w:val="4B4B4B"/>
          <w:w w:val="110"/>
        </w:rPr>
        <w:t>Student</w:t>
      </w:r>
      <w:r>
        <w:rPr>
          <w:color w:val="4B4B4B"/>
          <w:spacing w:val="-41"/>
          <w:w w:val="110"/>
        </w:rPr>
        <w:t xml:space="preserve"> </w:t>
      </w:r>
      <w:r>
        <w:rPr>
          <w:color w:val="4B4B4B"/>
          <w:w w:val="110"/>
        </w:rPr>
        <w:t>name:</w:t>
      </w:r>
      <w:r>
        <w:rPr>
          <w:color w:val="4B4B4B"/>
          <w:w w:val="110"/>
          <w:u w:val="single" w:color="4A4A4A"/>
        </w:rPr>
        <w:t xml:space="preserve"> </w:t>
      </w:r>
      <w:r>
        <w:rPr>
          <w:color w:val="4B4B4B"/>
          <w:w w:val="110"/>
          <w:u w:val="single" w:color="4A4A4A"/>
        </w:rPr>
        <w:tab/>
      </w:r>
      <w:r>
        <w:rPr>
          <w:color w:val="4B4B4B"/>
          <w:w w:val="110"/>
          <w:u w:val="single" w:color="4A4A4A"/>
        </w:rPr>
        <w:tab/>
      </w:r>
      <w:r>
        <w:rPr>
          <w:color w:val="4B4B4B"/>
          <w:w w:val="115"/>
        </w:rPr>
        <w:t xml:space="preserve">_ </w:t>
      </w:r>
      <w:r>
        <w:rPr>
          <w:color w:val="4B4B4B"/>
          <w:w w:val="105"/>
        </w:rPr>
        <w:t>Program/Organization:</w:t>
      </w:r>
      <w:r>
        <w:rPr>
          <w:color w:val="4B4B4B"/>
          <w:w w:val="105"/>
          <w:u w:val="single" w:color="4A4A4A"/>
        </w:rPr>
        <w:t xml:space="preserve"> </w:t>
      </w:r>
      <w:r>
        <w:rPr>
          <w:color w:val="4B4B4B"/>
          <w:w w:val="105"/>
          <w:u w:val="single" w:color="4A4A4A"/>
        </w:rPr>
        <w:tab/>
      </w:r>
      <w:r>
        <w:rPr>
          <w:color w:val="4B4B4B"/>
          <w:w w:val="175"/>
        </w:rPr>
        <w:t>_</w:t>
      </w:r>
    </w:p>
    <w:p w:rsidR="00AC02FD" w:rsidRDefault="00310C70">
      <w:pPr>
        <w:tabs>
          <w:tab w:val="left" w:pos="4509"/>
          <w:tab w:val="left" w:pos="4586"/>
        </w:tabs>
        <w:spacing w:before="107" w:line="280" w:lineRule="auto"/>
        <w:ind w:left="144" w:right="1922"/>
        <w:rPr>
          <w:sz w:val="21"/>
        </w:rPr>
      </w:pPr>
      <w:r>
        <w:br w:type="column"/>
      </w:r>
      <w:r>
        <w:rPr>
          <w:color w:val="4B4B4B"/>
          <w:sz w:val="21"/>
        </w:rPr>
        <w:t>Preceptor(s)'</w:t>
      </w:r>
      <w:r>
        <w:rPr>
          <w:color w:val="4B4B4B"/>
          <w:spacing w:val="-7"/>
          <w:sz w:val="21"/>
        </w:rPr>
        <w:t xml:space="preserve"> </w:t>
      </w:r>
      <w:r>
        <w:rPr>
          <w:color w:val="4B4B4B"/>
          <w:sz w:val="21"/>
        </w:rPr>
        <w:t xml:space="preserve">Names: </w:t>
      </w:r>
      <w:r>
        <w:rPr>
          <w:color w:val="4B4B4B"/>
          <w:spacing w:val="-11"/>
          <w:sz w:val="21"/>
        </w:rPr>
        <w:t xml:space="preserve"> </w:t>
      </w:r>
      <w:r>
        <w:rPr>
          <w:color w:val="4B4B4B"/>
          <w:sz w:val="21"/>
          <w:u w:val="single" w:color="000000"/>
        </w:rPr>
        <w:t xml:space="preserve"> </w:t>
      </w:r>
      <w:r>
        <w:rPr>
          <w:color w:val="4B4B4B"/>
          <w:sz w:val="21"/>
          <w:u w:val="single" w:color="000000"/>
        </w:rPr>
        <w:tab/>
      </w:r>
      <w:r>
        <w:rPr>
          <w:color w:val="4B4B4B"/>
          <w:sz w:val="21"/>
          <w:u w:val="single" w:color="000000"/>
        </w:rPr>
        <w:tab/>
      </w:r>
      <w:r>
        <w:rPr>
          <w:color w:val="4B4B4B"/>
          <w:sz w:val="21"/>
        </w:rPr>
        <w:t xml:space="preserve"> Dates of</w:t>
      </w:r>
      <w:r>
        <w:rPr>
          <w:color w:val="4B4B4B"/>
          <w:spacing w:val="-1"/>
          <w:sz w:val="21"/>
        </w:rPr>
        <w:t xml:space="preserve"> </w:t>
      </w:r>
      <w:r>
        <w:rPr>
          <w:color w:val="4B4B4B"/>
          <w:sz w:val="21"/>
        </w:rPr>
        <w:t xml:space="preserve">placement: </w:t>
      </w:r>
      <w:r>
        <w:rPr>
          <w:color w:val="4B4B4B"/>
          <w:spacing w:val="-8"/>
          <w:sz w:val="21"/>
        </w:rPr>
        <w:t xml:space="preserve"> </w:t>
      </w:r>
      <w:r>
        <w:rPr>
          <w:color w:val="4B4B4B"/>
          <w:sz w:val="21"/>
          <w:u w:val="single" w:color="000000"/>
        </w:rPr>
        <w:t xml:space="preserve"> </w:t>
      </w:r>
      <w:r>
        <w:rPr>
          <w:color w:val="4B4B4B"/>
          <w:sz w:val="21"/>
          <w:u w:val="single" w:color="000000"/>
        </w:rPr>
        <w:tab/>
      </w:r>
    </w:p>
    <w:p w:rsidR="00AC02FD" w:rsidRDefault="00AC02FD">
      <w:pPr>
        <w:spacing w:line="280" w:lineRule="auto"/>
        <w:rPr>
          <w:sz w:val="21"/>
        </w:rPr>
        <w:sectPr w:rsidR="00AC02FD">
          <w:headerReference w:type="default" r:id="rId7"/>
          <w:footerReference w:type="default" r:id="rId8"/>
          <w:type w:val="continuous"/>
          <w:pgSz w:w="15840" w:h="12240" w:orient="landscape"/>
          <w:pgMar w:top="1180" w:right="820" w:bottom="880" w:left="860" w:header="774" w:footer="699" w:gutter="0"/>
          <w:cols w:num="2" w:space="720" w:equalWidth="0">
            <w:col w:w="4813" w:space="2836"/>
            <w:col w:w="6511"/>
          </w:cols>
        </w:sectPr>
      </w:pPr>
    </w:p>
    <w:p w:rsidR="00AC02FD" w:rsidRDefault="00AC02FD">
      <w:pPr>
        <w:pStyle w:val="BodyText"/>
        <w:rPr>
          <w:sz w:val="20"/>
        </w:rPr>
      </w:pPr>
    </w:p>
    <w:p w:rsidR="00AC02FD" w:rsidRDefault="00AC02FD">
      <w:pPr>
        <w:pStyle w:val="BodyText"/>
        <w:spacing w:before="8"/>
        <w:rPr>
          <w:sz w:val="21"/>
        </w:rPr>
      </w:pPr>
    </w:p>
    <w:p w:rsidR="00AC02FD" w:rsidRDefault="00310C70">
      <w:pPr>
        <w:pStyle w:val="BodyText"/>
        <w:spacing w:line="26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36085" cy="15875"/>
                <wp:effectExtent l="13970" t="6985" r="7620" b="571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15875"/>
                          <a:chOff x="0" y="0"/>
                          <a:chExt cx="6671" cy="25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67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F6897" id="Group 11" o:spid="_x0000_s1026" style="width:333.55pt;height:1.25pt;mso-position-horizontal-relative:char;mso-position-vertical-relative:line" coordsize="667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">
                <v:line id="Line 12" o:spid="_x0000_s1027" style="position:absolute;visibility:visible;mso-wrap-style:square" from="0,12" to="667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WNMAAAADbAAAADwAAAGRycy9kb3ducmV2LnhtbERPyWrDMBC9B/oPYgq9xXJTMLFrJZQU&#10;Qy+FLP2AwZpYJtbIWKqXfn0VKPQ2j7dOuZ9tJ0YafOtYwXOSgiCunW65UfB1qdZbED4ga+wck4KF&#10;POx3D6sSC+0mPtF4Do2IIewLVGBC6AspfW3Iok9cTxy5qxsshgiHRuoBpxhuO7lJ00xabDk2GOzp&#10;YKi+nb+tgvHTHDp2+XTU+U9WLRuzvI9GqafH+e0VRKA5/Iv/3B86zn+B+y/x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21jTAAAAA2wAAAA8AAAAAAAAAAAAAAAAA&#10;oQIAAGRycy9kb3ducmV2LnhtbFBLBQYAAAAABAAEAPkAAACOAwAAAAA=&#10;" strokeweight=".424mm"/>
                <w10:anchorlock/>
              </v:group>
            </w:pict>
          </mc:Fallback>
        </mc:AlternateContent>
      </w:r>
    </w:p>
    <w:p w:rsidR="00AC02FD" w:rsidRDefault="00AC02FD">
      <w:pPr>
        <w:spacing w:line="26" w:lineRule="exact"/>
        <w:rPr>
          <w:sz w:val="2"/>
        </w:rPr>
        <w:sectPr w:rsidR="00AC02FD">
          <w:type w:val="continuous"/>
          <w:pgSz w:w="15840" w:h="12240" w:orient="landscape"/>
          <w:pgMar w:top="1180" w:right="820" w:bottom="880" w:left="860" w:header="720" w:footer="720" w:gutter="0"/>
          <w:cols w:space="720"/>
        </w:sectPr>
      </w:pPr>
    </w:p>
    <w:p w:rsidR="00AC02FD" w:rsidRDefault="00310C70">
      <w:pPr>
        <w:spacing w:before="59"/>
        <w:ind w:left="151"/>
        <w:rPr>
          <w:b/>
          <w:sz w:val="23"/>
        </w:rPr>
      </w:pPr>
      <w:r>
        <w:rPr>
          <w:b/>
          <w:color w:val="4B4B4B"/>
          <w:sz w:val="23"/>
        </w:rPr>
        <w:t>Executive Summary:</w:t>
      </w:r>
    </w:p>
    <w:p w:rsidR="00AC02FD" w:rsidRDefault="00310C70">
      <w:pPr>
        <w:pStyle w:val="BodyText"/>
        <w:spacing w:before="162" w:line="290" w:lineRule="auto"/>
        <w:ind w:left="157" w:hanging="12"/>
      </w:pPr>
      <w:r>
        <w:rPr>
          <w:color w:val="4B4B4B"/>
          <w:w w:val="105"/>
        </w:rPr>
        <w:t>There is a need and opportunity for interprofessional education and collaborative practice development to be fostered and facilitated for students coming to SHHC.</w:t>
      </w:r>
    </w:p>
    <w:p w:rsidR="00AC02FD" w:rsidRDefault="00310C70">
      <w:pPr>
        <w:pStyle w:val="BodyText"/>
        <w:spacing w:before="114" w:line="290" w:lineRule="auto"/>
        <w:ind w:left="153" w:right="171" w:firstLine="6"/>
      </w:pPr>
      <w:r>
        <w:rPr>
          <w:color w:val="4B4B4B"/>
          <w:w w:val="105"/>
        </w:rPr>
        <w:t>During [mm/dd/yy], th</w:t>
      </w:r>
      <w:r>
        <w:rPr>
          <w:color w:val="4B4B4B"/>
          <w:w w:val="105"/>
        </w:rPr>
        <w:t>e BC's Practice Education Toolkit and structured interview guide was utilized by students [names, yr.</w:t>
      </w:r>
      <w:r>
        <w:rPr>
          <w:color w:val="4B4B4B"/>
          <w:w w:val="105"/>
        </w:rPr>
        <w:t>, program], (with support from CPL and Academic Fieldwork Coordinator), to conduct focus groups and/or one-on-one interviews with program team members to ga</w:t>
      </w:r>
      <w:r>
        <w:rPr>
          <w:color w:val="4B4B4B"/>
          <w:w w:val="105"/>
        </w:rPr>
        <w:t>in an understanding of collaborative practice activities/procedures used to improve the quality of care and to clarify team members' perceptions of the same.</w:t>
      </w:r>
    </w:p>
    <w:p w:rsidR="00AC02FD" w:rsidRDefault="00310C70">
      <w:pPr>
        <w:pStyle w:val="BodyText"/>
        <w:spacing w:before="57" w:line="290" w:lineRule="auto"/>
        <w:ind w:left="162" w:hanging="2"/>
      </w:pPr>
      <w:r>
        <w:rPr>
          <w:color w:val="4B4B4B"/>
          <w:w w:val="105"/>
        </w:rPr>
        <w:t>Students have prepared this report to share findings and suggestions with program/team involved an</w:t>
      </w:r>
      <w:r>
        <w:rPr>
          <w:color w:val="4B4B4B"/>
          <w:w w:val="105"/>
        </w:rPr>
        <w:t>d/or their preceptor.</w:t>
      </w:r>
    </w:p>
    <w:p w:rsidR="00AC02FD" w:rsidRDefault="00310C70">
      <w:pPr>
        <w:pStyle w:val="BodyText"/>
        <w:spacing w:before="60"/>
        <w:ind w:left="160" w:right="5675" w:hanging="2"/>
      </w:pPr>
      <w:r>
        <w:rPr>
          <w:color w:val="4B4B4B"/>
        </w:rPr>
        <w:t>Findings:</w:t>
      </w:r>
    </w:p>
    <w:p w:rsidR="00AC02FD" w:rsidRDefault="00310C70">
      <w:pPr>
        <w:pStyle w:val="BodyText"/>
        <w:spacing w:before="98"/>
        <w:ind w:left="160" w:right="5675"/>
      </w:pPr>
      <w:r>
        <w:rPr>
          <w:color w:val="4B4B4B"/>
          <w:w w:val="95"/>
        </w:rPr>
        <w:t>Conclusions:</w:t>
      </w:r>
    </w:p>
    <w:p w:rsidR="00AC02FD" w:rsidRDefault="00310C70">
      <w:pPr>
        <w:pStyle w:val="BodyText"/>
        <w:spacing w:before="98"/>
        <w:ind w:left="160" w:right="5631"/>
      </w:pPr>
      <w:r>
        <w:rPr>
          <w:color w:val="4B4B4B"/>
        </w:rPr>
        <w:t>Suggestions:</w:t>
      </w:r>
    </w:p>
    <w:p w:rsidR="00AC02FD" w:rsidRDefault="00AC02FD">
      <w:pPr>
        <w:pStyle w:val="BodyText"/>
        <w:spacing w:before="8" w:after="1"/>
        <w:rPr>
          <w:sz w:val="27"/>
        </w:rPr>
      </w:pPr>
    </w:p>
    <w:p w:rsidR="00AC02FD" w:rsidRDefault="00310C70">
      <w:pPr>
        <w:pStyle w:val="BodyText"/>
        <w:spacing w:line="20" w:lineRule="exact"/>
        <w:ind w:left="110" w:right="-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48150" cy="12700"/>
                <wp:effectExtent l="6350" t="7620" r="12700" b="825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12700"/>
                          <a:chOff x="0" y="0"/>
                          <a:chExt cx="6690" cy="2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69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AAAF1" id="Group 9" o:spid="_x0000_s1026" style="width:334.5pt;height:1pt;mso-position-horizontal-relative:char;mso-position-vertical-relative:line" coordsize="6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">
                <v:line id="Line 10" o:spid="_x0000_s1027" style="position:absolute;visibility:visible;mso-wrap-style:square" from="0,10" to="66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LsbcAAAADbAAAADwAAAGRycy9kb3ducmV2LnhtbESPzQrCMBCE74LvEFbwpqke1FajiCKK&#10;N39AvC3N2habTWmi1rc3guBtl5mdb3a2aEwpnlS7wrKCQT8CQZxaXXCm4Hza9CYgnEfWWFomBW9y&#10;sJi3WzNMtH3xgZ5Hn4kQwi5BBbn3VSKlS3My6Pq2Ig7azdYGfVjrTOoaXyHclHIYRSNpsOBAyLGi&#10;VU7p/fgwCuQ4vuzj1W47rMZbnQbEdZ3FSnU7zXIKwlPj/+bf9U6H+gP4/hIG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S7G3AAAAA2wAAAA8AAAAAAAAAAAAAAAAA&#10;oQIAAGRycy9kb3ducmV2LnhtbFBLBQYAAAAABAAEAPkAAACOAwAAAAA=&#10;" strokeweight=".33919mm"/>
                <w10:anchorlock/>
              </v:group>
            </w:pict>
          </mc:Fallback>
        </mc:AlternateContent>
      </w:r>
    </w:p>
    <w:p w:rsidR="00AC02FD" w:rsidRDefault="00310C70">
      <w:pPr>
        <w:pStyle w:val="Heading1"/>
        <w:spacing w:before="67"/>
      </w:pPr>
      <w:r>
        <w:rPr>
          <w:color w:val="4B4B4B"/>
        </w:rPr>
        <w:t>Background:</w:t>
      </w:r>
    </w:p>
    <w:p w:rsidR="00AC02FD" w:rsidRDefault="00310C70">
      <w:pPr>
        <w:pStyle w:val="BodyText"/>
        <w:spacing w:before="157" w:line="290" w:lineRule="auto"/>
        <w:ind w:left="167" w:right="171" w:firstLine="3"/>
      </w:pPr>
      <w:r>
        <w:rPr>
          <w:color w:val="4B4B4B"/>
          <w:w w:val="105"/>
        </w:rPr>
        <w:t xml:space="preserve">lnterprofessional collaboration is an operational and professional practice strategy both nationally and internationally. The World Health Organization, for example, acknowledges that interprofessional collaboration is a health human resource strategy and </w:t>
      </w:r>
      <w:r>
        <w:rPr>
          <w:color w:val="5D5D5D"/>
          <w:w w:val="105"/>
        </w:rPr>
        <w:t xml:space="preserve">it </w:t>
      </w:r>
      <w:r>
        <w:rPr>
          <w:color w:val="4B4B4B"/>
          <w:w w:val="105"/>
        </w:rPr>
        <w:t>strengthens health systems and outcomes.</w:t>
      </w:r>
    </w:p>
    <w:p w:rsidR="00AC02FD" w:rsidRDefault="00310C70">
      <w:pPr>
        <w:pStyle w:val="BodyText"/>
        <w:spacing w:before="117" w:line="290" w:lineRule="auto"/>
        <w:ind w:left="171" w:right="410" w:hanging="2"/>
      </w:pPr>
      <w:r>
        <w:rPr>
          <w:color w:val="4B4B4B"/>
          <w:w w:val="105"/>
        </w:rPr>
        <w:t>Organizational and professional strategic objectives articulate interprofessional collaboration and education as essential components to creating a responsive, patient and family-centered health care environment.</w:t>
      </w:r>
    </w:p>
    <w:p w:rsidR="00AC02FD" w:rsidRDefault="00310C70">
      <w:pPr>
        <w:pStyle w:val="BodyText"/>
        <w:spacing w:before="55" w:line="290" w:lineRule="auto"/>
        <w:ind w:left="171" w:firstLine="5"/>
      </w:pPr>
      <w:r>
        <w:rPr>
          <w:color w:val="4B4B4B"/>
          <w:w w:val="105"/>
        </w:rPr>
        <w:t>lnterprofessional education continues to be integrated into everyday practice for professionals and includes in the moment teaching opportunities as well as planned learning sessions.</w:t>
      </w:r>
    </w:p>
    <w:p w:rsidR="00AC02FD" w:rsidRDefault="00310C70">
      <w:pPr>
        <w:pStyle w:val="BodyText"/>
        <w:spacing w:before="49" w:line="288" w:lineRule="auto"/>
        <w:ind w:left="171" w:firstLine="3"/>
      </w:pPr>
      <w:r>
        <w:rPr>
          <w:color w:val="4B4B4B"/>
          <w:w w:val="105"/>
        </w:rPr>
        <w:t>Student education continues to be delivered via specific disciplines wi</w:t>
      </w:r>
      <w:r>
        <w:rPr>
          <w:color w:val="4B4B4B"/>
          <w:w w:val="105"/>
        </w:rPr>
        <w:t>th interprofessional</w:t>
      </w:r>
      <w:r>
        <w:rPr>
          <w:color w:val="4B4B4B"/>
          <w:spacing w:val="-19"/>
          <w:w w:val="105"/>
        </w:rPr>
        <w:t xml:space="preserve"> </w:t>
      </w:r>
      <w:r>
        <w:rPr>
          <w:color w:val="4B4B4B"/>
          <w:w w:val="105"/>
        </w:rPr>
        <w:t>education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happening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an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ad</w:t>
      </w:r>
      <w:r>
        <w:rPr>
          <w:color w:val="4B4B4B"/>
          <w:spacing w:val="-16"/>
          <w:w w:val="105"/>
        </w:rPr>
        <w:t xml:space="preserve"> </w:t>
      </w:r>
      <w:r>
        <w:rPr>
          <w:color w:val="4B4B4B"/>
          <w:w w:val="105"/>
        </w:rPr>
        <w:t>hoc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basis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as</w:t>
      </w:r>
      <w:r>
        <w:rPr>
          <w:color w:val="4B4B4B"/>
          <w:spacing w:val="-19"/>
          <w:w w:val="105"/>
        </w:rPr>
        <w:t xml:space="preserve"> </w:t>
      </w:r>
      <w:r>
        <w:rPr>
          <w:color w:val="4B4B4B"/>
          <w:w w:val="105"/>
        </w:rPr>
        <w:t>opportunities</w:t>
      </w:r>
      <w:r>
        <w:rPr>
          <w:color w:val="4B4B4B"/>
          <w:w w:val="105"/>
        </w:rPr>
        <w:t xml:space="preserve"> </w:t>
      </w:r>
      <w:r>
        <w:rPr>
          <w:color w:val="4B4B4B"/>
          <w:w w:val="105"/>
        </w:rPr>
        <w:t>arise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and dependent upon the level of knowledge and interest of the preceptor and of the clinical care team. There is a need and opportunity for interprofessional education and collaborative practice development to be fostered and facilitated for students coming</w:t>
      </w:r>
      <w:r>
        <w:rPr>
          <w:color w:val="4B4B4B"/>
          <w:w w:val="105"/>
        </w:rPr>
        <w:t xml:space="preserve"> to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SHHC.</w:t>
      </w:r>
    </w:p>
    <w:p w:rsidR="00AC02FD" w:rsidRDefault="00310C70">
      <w:pPr>
        <w:pStyle w:val="BodyText"/>
        <w:spacing w:before="6"/>
        <w:rPr>
          <w:sz w:val="20"/>
        </w:rPr>
      </w:pPr>
      <w:r>
        <w:br w:type="column"/>
      </w:r>
    </w:p>
    <w:p w:rsidR="00AC02FD" w:rsidRDefault="00310C70">
      <w:pPr>
        <w:pStyle w:val="BodyText"/>
        <w:spacing w:line="331" w:lineRule="auto"/>
        <w:ind w:left="147" w:right="81" w:firstLine="2"/>
      </w:pPr>
      <w:r>
        <w:rPr>
          <w:color w:val="4B4B4B"/>
          <w:w w:val="105"/>
        </w:rPr>
        <w:t>A novel, student-led appreciative inquiry approach to assessing and enhancing capacity for interprofessional education (IPE) and collaborative practice (CP) in clinical placement sites was proposed as a student placement site pilot. During [mm/</w:t>
      </w:r>
      <w:r>
        <w:rPr>
          <w:color w:val="4B4B4B"/>
          <w:w w:val="105"/>
        </w:rPr>
        <w:t>dd/yy], the BC's Practice Education Toolkit and structured interview guide was utilized by students [names, yr.</w:t>
      </w:r>
      <w:bookmarkStart w:id="0" w:name="_GoBack"/>
      <w:bookmarkEnd w:id="0"/>
      <w:r>
        <w:rPr>
          <w:color w:val="4B4B4B"/>
          <w:w w:val="105"/>
        </w:rPr>
        <w:t>, program], (with support from CPL and Academic Fieldwork Coordinator), to conduct focus groups and/or one-on-one interviews with program team mem</w:t>
      </w:r>
      <w:r>
        <w:rPr>
          <w:color w:val="4B4B4B"/>
          <w:w w:val="105"/>
        </w:rPr>
        <w:t>bers to gain an understanding of collaborative practice activities/procedures used to improve the quality of care and to clarify team members' perceptions of the same.</w:t>
      </w:r>
    </w:p>
    <w:p w:rsidR="00AC02FD" w:rsidRDefault="00AC02FD">
      <w:pPr>
        <w:pStyle w:val="BodyText"/>
        <w:spacing w:before="6"/>
      </w:pPr>
    </w:p>
    <w:p w:rsidR="00AC02FD" w:rsidRDefault="00310C70">
      <w:pPr>
        <w:pStyle w:val="BodyText"/>
        <w:spacing w:line="290" w:lineRule="auto"/>
        <w:ind w:left="152" w:right="196" w:hanging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3523615</wp:posOffset>
                </wp:positionV>
                <wp:extent cx="0" cy="0"/>
                <wp:effectExtent l="11430" t="5323840" r="7620" b="532193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1D65" id="Line 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4pt,277.45pt" to="398.4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w6FQIAADs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" strokeweight=".25431mm">
                <w10:wrap anchorx="page"/>
              </v:line>
            </w:pict>
          </mc:Fallback>
        </mc:AlternateContent>
      </w:r>
      <w:r>
        <w:rPr>
          <w:color w:val="4B4B4B"/>
          <w:w w:val="105"/>
        </w:rPr>
        <w:t>The information summarized within the report is meant to be a resource for the program</w:t>
      </w:r>
      <w:r>
        <w:rPr>
          <w:color w:val="4B4B4B"/>
          <w:w w:val="105"/>
        </w:rPr>
        <w:t>/organization to reflect on the level of interprofessional [IP] activity, systems and supports currently in place in their setting; identify strengths for collaborative practice and interprofessional education; and identify areas for improvement.</w:t>
      </w:r>
    </w:p>
    <w:p w:rsidR="00AC02FD" w:rsidRDefault="00310C70">
      <w:pPr>
        <w:pStyle w:val="BodyText"/>
        <w:spacing w:before="48" w:line="295" w:lineRule="auto"/>
        <w:ind w:left="157" w:right="196" w:hanging="8"/>
      </w:pPr>
      <w:r>
        <w:rPr>
          <w:color w:val="4B4B4B"/>
          <w:w w:val="105"/>
        </w:rPr>
        <w:t>The activ</w:t>
      </w:r>
      <w:r>
        <w:rPr>
          <w:color w:val="4B4B4B"/>
          <w:w w:val="105"/>
        </w:rPr>
        <w:t>ity has also served as a quality learning opportunity for students and as a result students are able to:</w:t>
      </w:r>
    </w:p>
    <w:p w:rsidR="00AC02FD" w:rsidRDefault="00310C7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20"/>
        <w:ind w:hanging="344"/>
        <w:rPr>
          <w:sz w:val="17"/>
        </w:rPr>
      </w:pPr>
      <w:r>
        <w:rPr>
          <w:color w:val="4B4B4B"/>
          <w:w w:val="105"/>
          <w:sz w:val="17"/>
        </w:rPr>
        <w:t>Describe collaborative practice</w:t>
      </w:r>
      <w:r>
        <w:rPr>
          <w:color w:val="4B4B4B"/>
          <w:spacing w:val="6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activities</w:t>
      </w:r>
    </w:p>
    <w:p w:rsidR="00AC02FD" w:rsidRDefault="00310C7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74" w:line="319" w:lineRule="auto"/>
        <w:ind w:right="914" w:hanging="344"/>
        <w:rPr>
          <w:sz w:val="17"/>
        </w:rPr>
      </w:pPr>
      <w:r>
        <w:rPr>
          <w:color w:val="4B4B4B"/>
          <w:w w:val="110"/>
          <w:sz w:val="17"/>
        </w:rPr>
        <w:t>Reflect</w:t>
      </w:r>
      <w:r>
        <w:rPr>
          <w:color w:val="4B4B4B"/>
          <w:spacing w:val="-22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on</w:t>
      </w:r>
      <w:r>
        <w:rPr>
          <w:color w:val="4B4B4B"/>
          <w:spacing w:val="-29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their</w:t>
      </w:r>
      <w:r>
        <w:rPr>
          <w:color w:val="4B4B4B"/>
          <w:spacing w:val="-21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functioning</w:t>
      </w:r>
      <w:r>
        <w:rPr>
          <w:color w:val="4B4B4B"/>
          <w:spacing w:val="-24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with</w:t>
      </w:r>
      <w:r>
        <w:rPr>
          <w:color w:val="4B4B4B"/>
          <w:spacing w:val="-28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team</w:t>
      </w:r>
      <w:r>
        <w:rPr>
          <w:color w:val="4B4B4B"/>
          <w:spacing w:val="-27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learners/practitioners</w:t>
      </w:r>
      <w:r>
        <w:rPr>
          <w:color w:val="4B4B4B"/>
          <w:spacing w:val="-34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and patients/clients</w:t>
      </w:r>
      <w:r>
        <w:rPr>
          <w:color w:val="4B4B4B"/>
          <w:spacing w:val="-12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>families</w:t>
      </w:r>
    </w:p>
    <w:p w:rsidR="00AC02FD" w:rsidRDefault="00310C7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319" w:lineRule="auto"/>
        <w:ind w:left="858" w:right="471" w:hanging="348"/>
        <w:rPr>
          <w:sz w:val="17"/>
        </w:rPr>
      </w:pPr>
      <w:r>
        <w:rPr>
          <w:color w:val="4B4B4B"/>
          <w:w w:val="105"/>
          <w:sz w:val="17"/>
        </w:rPr>
        <w:t>Consider the roles of others in determining their own professional and interprofessional</w:t>
      </w:r>
    </w:p>
    <w:p w:rsidR="00AC02FD" w:rsidRDefault="00310C70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312" w:lineRule="auto"/>
        <w:ind w:left="859" w:right="516" w:hanging="349"/>
        <w:rPr>
          <w:sz w:val="17"/>
        </w:rPr>
      </w:pPr>
      <w:r>
        <w:rPr>
          <w:color w:val="4B4B4B"/>
          <w:w w:val="105"/>
          <w:sz w:val="17"/>
        </w:rPr>
        <w:t>Listen</w:t>
      </w:r>
      <w:r>
        <w:rPr>
          <w:color w:val="4B4B4B"/>
          <w:spacing w:val="-16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respectfully</w:t>
      </w:r>
      <w:r>
        <w:rPr>
          <w:color w:val="4B4B4B"/>
          <w:spacing w:val="-4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to</w:t>
      </w:r>
      <w:r>
        <w:rPr>
          <w:color w:val="4B4B4B"/>
          <w:spacing w:val="-8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the</w:t>
      </w:r>
      <w:r>
        <w:rPr>
          <w:color w:val="4B4B4B"/>
          <w:spacing w:val="-13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expressed</w:t>
      </w:r>
      <w:r>
        <w:rPr>
          <w:color w:val="4B4B4B"/>
          <w:spacing w:val="-9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needs</w:t>
      </w:r>
      <w:r>
        <w:rPr>
          <w:color w:val="4B4B4B"/>
          <w:spacing w:val="-11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of</w:t>
      </w:r>
      <w:r>
        <w:rPr>
          <w:color w:val="4B4B4B"/>
          <w:spacing w:val="-4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all</w:t>
      </w:r>
      <w:r>
        <w:rPr>
          <w:color w:val="4B4B4B"/>
          <w:spacing w:val="-18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parties</w:t>
      </w:r>
      <w:r>
        <w:rPr>
          <w:color w:val="4B4B4B"/>
          <w:spacing w:val="-12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in</w:t>
      </w:r>
      <w:r>
        <w:rPr>
          <w:color w:val="4B4B4B"/>
          <w:spacing w:val="-12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shaping</w:t>
      </w:r>
      <w:r>
        <w:rPr>
          <w:color w:val="4B4B4B"/>
          <w:spacing w:val="-17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and delivering care or services;</w:t>
      </w:r>
      <w:r>
        <w:rPr>
          <w:color w:val="4B4B4B"/>
          <w:spacing w:val="-14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and,</w:t>
      </w:r>
    </w:p>
    <w:p w:rsidR="00AC02FD" w:rsidRDefault="00310C70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20"/>
        <w:ind w:left="862" w:hanging="352"/>
        <w:rPr>
          <w:sz w:val="17"/>
        </w:rPr>
      </w:pPr>
      <w:r>
        <w:rPr>
          <w:color w:val="4B4B4B"/>
          <w:w w:val="105"/>
          <w:sz w:val="17"/>
        </w:rPr>
        <w:t>Link practice [real life experience] to IP learning</w:t>
      </w:r>
      <w:r>
        <w:rPr>
          <w:color w:val="4B4B4B"/>
          <w:spacing w:val="-24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outcomes</w:t>
      </w:r>
      <w:r>
        <w:rPr>
          <w:color w:val="4B4B4B"/>
          <w:w w:val="105"/>
          <w:sz w:val="17"/>
        </w:rPr>
        <w:t>.</w:t>
      </w:r>
    </w:p>
    <w:p w:rsidR="00AC02FD" w:rsidRDefault="00AC02FD">
      <w:pPr>
        <w:pStyle w:val="BodyText"/>
        <w:rPr>
          <w:sz w:val="20"/>
        </w:rPr>
      </w:pPr>
    </w:p>
    <w:p w:rsidR="00AC02FD" w:rsidRDefault="00310C70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151765</wp:posOffset>
                </wp:positionV>
                <wp:extent cx="4248150" cy="0"/>
                <wp:effectExtent l="12700" t="8890" r="6350" b="1016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19D1B" id="Line 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25pt,11.95pt" to="74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" strokeweight=".33919mm">
                <w10:wrap type="topAndBottom" anchorx="page"/>
              </v:line>
            </w:pict>
          </mc:Fallback>
        </mc:AlternateContent>
      </w:r>
    </w:p>
    <w:p w:rsidR="00AC02FD" w:rsidRDefault="00310C70">
      <w:pPr>
        <w:pStyle w:val="Heading1"/>
      </w:pPr>
      <w:r>
        <w:rPr>
          <w:color w:val="4B4B4B"/>
          <w:w w:val="105"/>
        </w:rPr>
        <w:t>Methods</w:t>
      </w:r>
    </w:p>
    <w:p w:rsidR="00AC02FD" w:rsidRDefault="00310C70">
      <w:pPr>
        <w:pStyle w:val="BodyText"/>
        <w:spacing w:before="162" w:line="283" w:lineRule="auto"/>
        <w:ind w:left="166" w:right="81" w:hanging="5"/>
      </w:pPr>
      <w:r>
        <w:rPr>
          <w:color w:val="4B4B4B"/>
          <w:w w:val="105"/>
        </w:rPr>
        <w:t>Information related to collaborative practice activities and interprofessional education was collected through a semi-structured interview process. Focus groups and/or one-on-one interviews questions were designed using BC'</w:t>
      </w:r>
      <w:r>
        <w:rPr>
          <w:color w:val="4B4B4B"/>
          <w:w w:val="105"/>
        </w:rPr>
        <w:t xml:space="preserve">s Practice Education Toolkit and a strengths-based </w:t>
      </w:r>
      <w:r>
        <w:rPr>
          <w:rFonts w:ascii="Times New Roman"/>
          <w:i/>
          <w:color w:val="4B4B4B"/>
          <w:w w:val="105"/>
          <w:sz w:val="18"/>
        </w:rPr>
        <w:t xml:space="preserve">appreciative inquiry </w:t>
      </w:r>
      <w:r>
        <w:rPr>
          <w:color w:val="4B4B4B"/>
          <w:w w:val="105"/>
        </w:rPr>
        <w:t>approach.</w:t>
      </w:r>
    </w:p>
    <w:p w:rsidR="00AC02FD" w:rsidRDefault="00AC02FD">
      <w:pPr>
        <w:spacing w:line="283" w:lineRule="auto"/>
        <w:sectPr w:rsidR="00AC02FD">
          <w:type w:val="continuous"/>
          <w:pgSz w:w="15840" w:h="12240" w:orient="landscape"/>
          <w:pgMar w:top="1180" w:right="820" w:bottom="880" w:left="860" w:header="720" w:footer="720" w:gutter="0"/>
          <w:cols w:num="2" w:space="720" w:equalWidth="0">
            <w:col w:w="6811" w:space="494"/>
            <w:col w:w="6855"/>
          </w:cols>
        </w:sectPr>
      </w:pPr>
    </w:p>
    <w:p w:rsidR="00AC02FD" w:rsidRDefault="00310C70">
      <w:pPr>
        <w:spacing w:before="148" w:line="302" w:lineRule="exact"/>
        <w:ind w:left="144"/>
        <w:rPr>
          <w:rFonts w:ascii="Times New Roman"/>
          <w:sz w:val="25"/>
        </w:rPr>
      </w:pPr>
      <w:r>
        <w:rPr>
          <w:color w:val="464646"/>
          <w:spacing w:val="-1"/>
          <w:w w:val="101"/>
          <w:position w:val="9"/>
          <w:sz w:val="21"/>
        </w:rPr>
        <w:lastRenderedPageBreak/>
        <w:t>Studen</w:t>
      </w:r>
      <w:r>
        <w:rPr>
          <w:color w:val="464646"/>
          <w:w w:val="101"/>
          <w:position w:val="9"/>
          <w:sz w:val="21"/>
        </w:rPr>
        <w:t>t</w:t>
      </w:r>
      <w:r>
        <w:rPr>
          <w:color w:val="464646"/>
          <w:spacing w:val="7"/>
          <w:position w:val="9"/>
          <w:sz w:val="21"/>
        </w:rPr>
        <w:t xml:space="preserve"> </w:t>
      </w:r>
      <w:r>
        <w:rPr>
          <w:color w:val="464646"/>
          <w:spacing w:val="-1"/>
          <w:w w:val="102"/>
          <w:position w:val="9"/>
          <w:sz w:val="21"/>
        </w:rPr>
        <w:t>name</w:t>
      </w:r>
      <w:r>
        <w:rPr>
          <w:color w:val="464646"/>
          <w:spacing w:val="12"/>
          <w:w w:val="102"/>
          <w:position w:val="9"/>
          <w:sz w:val="21"/>
        </w:rPr>
        <w:t>:</w:t>
      </w:r>
      <w:r>
        <w:rPr>
          <w:rFonts w:ascii="Times New Roman"/>
          <w:color w:val="464646"/>
          <w:spacing w:val="-1"/>
          <w:w w:val="291"/>
          <w:sz w:val="25"/>
        </w:rPr>
        <w:t>-------------</w:t>
      </w:r>
    </w:p>
    <w:p w:rsidR="00AC02FD" w:rsidRDefault="00310C70">
      <w:pPr>
        <w:pStyle w:val="Heading2"/>
        <w:tabs>
          <w:tab w:val="left" w:pos="4612"/>
        </w:tabs>
        <w:spacing w:line="203" w:lineRule="exact"/>
        <w:ind w:left="147"/>
      </w:pPr>
      <w:r>
        <w:rPr>
          <w:color w:val="464646"/>
          <w:w w:val="105"/>
        </w:rPr>
        <w:t>Program/Organization:</w:t>
      </w:r>
      <w:r>
        <w:rPr>
          <w:color w:val="464646"/>
          <w:w w:val="105"/>
          <w:u w:val="single" w:color="454545"/>
        </w:rPr>
        <w:t xml:space="preserve"> </w:t>
      </w:r>
      <w:r>
        <w:rPr>
          <w:color w:val="464646"/>
          <w:w w:val="105"/>
          <w:u w:val="single" w:color="454545"/>
        </w:rPr>
        <w:tab/>
      </w:r>
      <w:r>
        <w:rPr>
          <w:color w:val="464646"/>
          <w:w w:val="180"/>
        </w:rPr>
        <w:t>_</w:t>
      </w:r>
    </w:p>
    <w:p w:rsidR="00AC02FD" w:rsidRDefault="00310C70">
      <w:pPr>
        <w:tabs>
          <w:tab w:val="left" w:pos="4291"/>
          <w:tab w:val="left" w:pos="4387"/>
        </w:tabs>
        <w:spacing w:before="132" w:line="273" w:lineRule="auto"/>
        <w:ind w:left="144" w:right="1860"/>
        <w:rPr>
          <w:sz w:val="21"/>
        </w:rPr>
      </w:pPr>
      <w:r>
        <w:br w:type="column"/>
      </w:r>
      <w:r>
        <w:rPr>
          <w:color w:val="464646"/>
          <w:w w:val="105"/>
          <w:sz w:val="21"/>
        </w:rPr>
        <w:t>Preceptor(s)'</w:t>
      </w:r>
      <w:r>
        <w:rPr>
          <w:color w:val="464646"/>
          <w:spacing w:val="-3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Names:</w:t>
      </w:r>
      <w:r>
        <w:rPr>
          <w:color w:val="464646"/>
          <w:w w:val="105"/>
          <w:sz w:val="21"/>
          <w:u w:val="single" w:color="454545"/>
        </w:rPr>
        <w:t xml:space="preserve"> </w:t>
      </w:r>
      <w:r>
        <w:rPr>
          <w:color w:val="464646"/>
          <w:w w:val="105"/>
          <w:sz w:val="21"/>
          <w:u w:val="single" w:color="454545"/>
        </w:rPr>
        <w:tab/>
      </w:r>
      <w:r>
        <w:rPr>
          <w:color w:val="464646"/>
          <w:w w:val="105"/>
          <w:sz w:val="21"/>
          <w:u w:val="single" w:color="454545"/>
        </w:rPr>
        <w:tab/>
      </w:r>
      <w:r>
        <w:rPr>
          <w:color w:val="464646"/>
          <w:w w:val="200"/>
          <w:sz w:val="21"/>
        </w:rPr>
        <w:t xml:space="preserve">_ </w:t>
      </w:r>
      <w:r>
        <w:rPr>
          <w:color w:val="464646"/>
          <w:w w:val="105"/>
          <w:sz w:val="21"/>
        </w:rPr>
        <w:t>Dates</w:t>
      </w:r>
      <w:r>
        <w:rPr>
          <w:color w:val="464646"/>
          <w:spacing w:val="-28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-27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placement:</w:t>
      </w:r>
      <w:r>
        <w:rPr>
          <w:color w:val="464646"/>
          <w:w w:val="105"/>
          <w:sz w:val="21"/>
          <w:u w:val="single" w:color="454545"/>
        </w:rPr>
        <w:t xml:space="preserve"> </w:t>
      </w:r>
      <w:r>
        <w:rPr>
          <w:color w:val="464646"/>
          <w:w w:val="105"/>
          <w:sz w:val="21"/>
          <w:u w:val="single" w:color="454545"/>
        </w:rPr>
        <w:tab/>
      </w:r>
      <w:r>
        <w:rPr>
          <w:color w:val="464646"/>
          <w:w w:val="200"/>
          <w:sz w:val="21"/>
        </w:rPr>
        <w:t>_</w:t>
      </w:r>
    </w:p>
    <w:p w:rsidR="00AC02FD" w:rsidRDefault="00AC02FD">
      <w:pPr>
        <w:spacing w:line="273" w:lineRule="auto"/>
        <w:rPr>
          <w:sz w:val="21"/>
        </w:rPr>
        <w:sectPr w:rsidR="00AC02FD">
          <w:pgSz w:w="15840" w:h="12240" w:orient="landscape"/>
          <w:pgMar w:top="1180" w:right="820" w:bottom="880" w:left="860" w:header="774" w:footer="699" w:gutter="0"/>
          <w:cols w:num="2" w:space="720" w:equalWidth="0">
            <w:col w:w="4898" w:space="2746"/>
            <w:col w:w="6516"/>
          </w:cols>
        </w:sectPr>
      </w:pPr>
    </w:p>
    <w:p w:rsidR="00AC02FD" w:rsidRDefault="00AC02FD">
      <w:pPr>
        <w:pStyle w:val="BodyText"/>
        <w:rPr>
          <w:sz w:val="20"/>
        </w:rPr>
      </w:pPr>
    </w:p>
    <w:p w:rsidR="00AC02FD" w:rsidRDefault="00AC02FD">
      <w:pPr>
        <w:pStyle w:val="BodyText"/>
        <w:spacing w:before="10"/>
      </w:pPr>
    </w:p>
    <w:p w:rsidR="00AC02FD" w:rsidRDefault="00AC02FD">
      <w:pPr>
        <w:sectPr w:rsidR="00AC02FD">
          <w:type w:val="continuous"/>
          <w:pgSz w:w="15840" w:h="12240" w:orient="landscape"/>
          <w:pgMar w:top="1180" w:right="820" w:bottom="880" w:left="860" w:header="720" w:footer="720" w:gutter="0"/>
          <w:cols w:space="720"/>
        </w:sectPr>
      </w:pPr>
    </w:p>
    <w:p w:rsidR="00AC02FD" w:rsidRDefault="00310C70">
      <w:pPr>
        <w:pStyle w:val="BodyText"/>
        <w:spacing w:before="95" w:line="288" w:lineRule="auto"/>
        <w:ind w:left="147" w:firstLine="3"/>
      </w:pPr>
      <w:r>
        <w:rPr>
          <w:color w:val="464646"/>
          <w:w w:val="110"/>
        </w:rPr>
        <w:t>Student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w w:val="110"/>
        </w:rPr>
        <w:t>interviewers/moderators</w:t>
      </w:r>
      <w:r>
        <w:rPr>
          <w:color w:val="464646"/>
          <w:spacing w:val="-33"/>
          <w:w w:val="110"/>
        </w:rPr>
        <w:t xml:space="preserve"> </w:t>
      </w:r>
      <w:r>
        <w:rPr>
          <w:color w:val="464646"/>
          <w:w w:val="110"/>
        </w:rPr>
        <w:t>and</w:t>
      </w:r>
      <w:r>
        <w:rPr>
          <w:color w:val="464646"/>
          <w:spacing w:val="-30"/>
          <w:w w:val="110"/>
        </w:rPr>
        <w:t xml:space="preserve"> </w:t>
      </w:r>
      <w:r>
        <w:rPr>
          <w:color w:val="464646"/>
          <w:w w:val="110"/>
        </w:rPr>
        <w:t>interviewees</w:t>
      </w:r>
      <w:r>
        <w:rPr>
          <w:color w:val="464646"/>
          <w:spacing w:val="-22"/>
          <w:w w:val="110"/>
        </w:rPr>
        <w:t xml:space="preserve"> </w:t>
      </w:r>
      <w:r>
        <w:rPr>
          <w:color w:val="464646"/>
          <w:w w:val="110"/>
        </w:rPr>
        <w:t>were</w:t>
      </w:r>
      <w:r>
        <w:rPr>
          <w:color w:val="464646"/>
          <w:spacing w:val="-31"/>
          <w:w w:val="110"/>
        </w:rPr>
        <w:t xml:space="preserve"> </w:t>
      </w:r>
      <w:r>
        <w:rPr>
          <w:color w:val="464646"/>
          <w:w w:val="110"/>
        </w:rPr>
        <w:t>involved</w:t>
      </w:r>
      <w:r>
        <w:rPr>
          <w:color w:val="464646"/>
          <w:spacing w:val="-28"/>
          <w:w w:val="110"/>
        </w:rPr>
        <w:t xml:space="preserve"> </w:t>
      </w:r>
      <w:r>
        <w:rPr>
          <w:color w:val="464646"/>
          <w:w w:val="110"/>
        </w:rPr>
        <w:t>in</w:t>
      </w:r>
      <w:r>
        <w:rPr>
          <w:color w:val="464646"/>
          <w:spacing w:val="-27"/>
          <w:w w:val="110"/>
        </w:rPr>
        <w:t xml:space="preserve"> </w:t>
      </w:r>
      <w:r>
        <w:rPr>
          <w:color w:val="464646"/>
          <w:w w:val="110"/>
        </w:rPr>
        <w:t xml:space="preserve">recording </w:t>
      </w:r>
      <w:r>
        <w:rPr>
          <w:color w:val="464646"/>
          <w:w w:val="105"/>
        </w:rPr>
        <w:t>ideas,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validating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ideas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shared</w:t>
      </w:r>
      <w:r>
        <w:rPr>
          <w:color w:val="464646"/>
          <w:spacing w:val="-11"/>
          <w:w w:val="105"/>
        </w:rPr>
        <w:t xml:space="preserve"> </w:t>
      </w:r>
      <w:r>
        <w:rPr>
          <w:color w:val="676767"/>
          <w:w w:val="105"/>
        </w:rPr>
        <w:t>,</w:t>
      </w:r>
      <w:r>
        <w:rPr>
          <w:color w:val="676767"/>
          <w:spacing w:val="-8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taking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notes.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focus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note-taking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 xml:space="preserve">efforts </w:t>
      </w:r>
      <w:r>
        <w:rPr>
          <w:color w:val="464646"/>
          <w:w w:val="110"/>
        </w:rPr>
        <w:t>varied</w:t>
      </w:r>
      <w:r>
        <w:rPr>
          <w:color w:val="464646"/>
          <w:spacing w:val="-31"/>
          <w:w w:val="110"/>
        </w:rPr>
        <w:t xml:space="preserve"> </w:t>
      </w:r>
      <w:r>
        <w:rPr>
          <w:color w:val="464646"/>
          <w:w w:val="110"/>
        </w:rPr>
        <w:t>across</w:t>
      </w:r>
      <w:r>
        <w:rPr>
          <w:color w:val="464646"/>
          <w:spacing w:val="-34"/>
          <w:w w:val="110"/>
        </w:rPr>
        <w:t xml:space="preserve"> </w:t>
      </w:r>
      <w:r>
        <w:rPr>
          <w:color w:val="464646"/>
          <w:w w:val="110"/>
        </w:rPr>
        <w:t>recorders</w:t>
      </w:r>
      <w:r>
        <w:rPr>
          <w:color w:val="464646"/>
          <w:spacing w:val="-32"/>
          <w:w w:val="110"/>
        </w:rPr>
        <w:t xml:space="preserve"> </w:t>
      </w:r>
      <w:r>
        <w:rPr>
          <w:color w:val="464646"/>
          <w:spacing w:val="-3"/>
          <w:w w:val="110"/>
        </w:rPr>
        <w:t>(e</w:t>
      </w:r>
      <w:r>
        <w:rPr>
          <w:color w:val="676767"/>
          <w:spacing w:val="-3"/>
          <w:w w:val="110"/>
        </w:rPr>
        <w:t>.</w:t>
      </w:r>
      <w:r>
        <w:rPr>
          <w:color w:val="464646"/>
          <w:spacing w:val="-3"/>
          <w:w w:val="110"/>
        </w:rPr>
        <w:t>g</w:t>
      </w:r>
      <w:r>
        <w:rPr>
          <w:color w:val="676767"/>
          <w:spacing w:val="-3"/>
          <w:w w:val="110"/>
        </w:rPr>
        <w:t>.</w:t>
      </w:r>
      <w:r>
        <w:rPr>
          <w:color w:val="464646"/>
          <w:spacing w:val="-3"/>
          <w:w w:val="110"/>
        </w:rPr>
        <w:t>,</w:t>
      </w:r>
      <w:r>
        <w:rPr>
          <w:color w:val="464646"/>
          <w:spacing w:val="-32"/>
          <w:w w:val="110"/>
        </w:rPr>
        <w:t xml:space="preserve"> </w:t>
      </w:r>
      <w:r>
        <w:rPr>
          <w:color w:val="464646"/>
          <w:w w:val="110"/>
        </w:rPr>
        <w:t>nonverbal</w:t>
      </w:r>
      <w:r>
        <w:rPr>
          <w:color w:val="464646"/>
          <w:spacing w:val="-33"/>
          <w:w w:val="110"/>
        </w:rPr>
        <w:t xml:space="preserve"> </w:t>
      </w:r>
      <w:r>
        <w:rPr>
          <w:color w:val="464646"/>
          <w:w w:val="110"/>
        </w:rPr>
        <w:t>behavior,</w:t>
      </w:r>
      <w:r>
        <w:rPr>
          <w:color w:val="464646"/>
          <w:spacing w:val="-32"/>
          <w:w w:val="110"/>
        </w:rPr>
        <w:t xml:space="preserve"> </w:t>
      </w:r>
      <w:r>
        <w:rPr>
          <w:color w:val="464646"/>
          <w:w w:val="110"/>
        </w:rPr>
        <w:t>group</w:t>
      </w:r>
      <w:r>
        <w:rPr>
          <w:color w:val="464646"/>
          <w:spacing w:val="-30"/>
          <w:w w:val="110"/>
        </w:rPr>
        <w:t xml:space="preserve"> </w:t>
      </w:r>
      <w:r>
        <w:rPr>
          <w:color w:val="464646"/>
          <w:w w:val="110"/>
        </w:rPr>
        <w:t>dynamics,</w:t>
      </w:r>
      <w:r>
        <w:rPr>
          <w:color w:val="464646"/>
          <w:spacing w:val="-31"/>
          <w:w w:val="110"/>
        </w:rPr>
        <w:t xml:space="preserve"> </w:t>
      </w:r>
      <w:r>
        <w:rPr>
          <w:color w:val="464646"/>
          <w:w w:val="110"/>
        </w:rPr>
        <w:t>emergent themes, verbatim</w:t>
      </w:r>
      <w:r>
        <w:rPr>
          <w:color w:val="464646"/>
          <w:spacing w:val="-8"/>
          <w:w w:val="110"/>
        </w:rPr>
        <w:t xml:space="preserve"> </w:t>
      </w:r>
      <w:r>
        <w:rPr>
          <w:color w:val="464646"/>
          <w:spacing w:val="1"/>
          <w:w w:val="110"/>
        </w:rPr>
        <w:t>quotes)</w:t>
      </w:r>
      <w:r>
        <w:rPr>
          <w:color w:val="676767"/>
          <w:spacing w:val="1"/>
          <w:w w:val="110"/>
        </w:rPr>
        <w:t>.</w:t>
      </w:r>
    </w:p>
    <w:p w:rsidR="00AC02FD" w:rsidRDefault="00310C70">
      <w:pPr>
        <w:pStyle w:val="BodyText"/>
        <w:spacing w:before="57" w:line="290" w:lineRule="auto"/>
        <w:ind w:left="156" w:hanging="1"/>
      </w:pPr>
      <w:r>
        <w:rPr>
          <w:color w:val="464646"/>
        </w:rPr>
        <w:t>Data was organized into single ideas and sorted under category and sub-category themes [Using Excel for Open-ended Question Data Analysis</w:t>
      </w:r>
    </w:p>
    <w:p w:rsidR="00AC02FD" w:rsidRPr="00310C70" w:rsidRDefault="00310C70" w:rsidP="00310C70">
      <w:pPr>
        <w:pStyle w:val="BodyText"/>
        <w:spacing w:line="290" w:lineRule="auto"/>
        <w:ind w:left="153" w:firstLine="3"/>
        <w:rPr>
          <w:color w:val="464646"/>
          <w:spacing w:val="-4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434340</wp:posOffset>
                </wp:positionV>
                <wp:extent cx="4235450" cy="0"/>
                <wp:effectExtent l="16510" t="8890" r="15240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  <a:noFill/>
                        <a:ln w="15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B3FE" id="Line 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5pt,34.2pt" to="38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QgHQIAAEI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" strokeweight=".42417mm">
                <w10:wrap anchorx="page"/>
              </v:line>
            </w:pict>
          </mc:Fallback>
        </mc:AlternateContent>
      </w:r>
      <w:r>
        <w:rPr>
          <w:color w:val="464646"/>
          <w:w w:val="105"/>
          <w:u w:val="thick" w:color="676767"/>
        </w:rPr>
        <w:t>htt</w:t>
      </w:r>
      <w:r>
        <w:rPr>
          <w:color w:val="464646"/>
          <w:spacing w:val="-32"/>
          <w:w w:val="105"/>
          <w:u w:val="thick" w:color="676767"/>
        </w:rPr>
        <w:t xml:space="preserve"> </w:t>
      </w:r>
      <w:r>
        <w:rPr>
          <w:color w:val="464646"/>
          <w:w w:val="105"/>
          <w:u w:val="thick" w:color="676767"/>
        </w:rPr>
        <w:t>ps:/</w:t>
      </w:r>
      <w:r>
        <w:rPr>
          <w:color w:val="464646"/>
          <w:spacing w:val="-36"/>
          <w:w w:val="105"/>
          <w:u w:val="thick" w:color="676767"/>
        </w:rPr>
        <w:t xml:space="preserve"> </w:t>
      </w:r>
      <w:r>
        <w:rPr>
          <w:color w:val="464646"/>
          <w:w w:val="105"/>
          <w:u w:val="thick" w:color="676767"/>
        </w:rPr>
        <w:t>/</w:t>
      </w:r>
      <w:r>
        <w:rPr>
          <w:color w:val="464646"/>
          <w:spacing w:val="-40"/>
          <w:w w:val="105"/>
          <w:u w:val="thick" w:color="676767"/>
        </w:rPr>
        <w:t xml:space="preserve"> </w:t>
      </w:r>
      <w:hyperlink r:id="rId9">
        <w:r>
          <w:rPr>
            <w:color w:val="464646"/>
            <w:w w:val="105"/>
            <w:u w:val="thick" w:color="676767"/>
          </w:rPr>
          <w:t>www.youtu</w:t>
        </w:r>
        <w:r>
          <w:rPr>
            <w:color w:val="464646"/>
            <w:w w:val="105"/>
            <w:u w:val="thick" w:color="676767"/>
          </w:rPr>
          <w:t>be.com/</w:t>
        </w:r>
        <w:r>
          <w:rPr>
            <w:color w:val="464646"/>
            <w:spacing w:val="-24"/>
            <w:w w:val="105"/>
            <w:u w:val="thick" w:color="676767"/>
          </w:rPr>
          <w:t xml:space="preserve"> </w:t>
        </w:r>
        <w:r>
          <w:rPr>
            <w:color w:val="464646"/>
            <w:w w:val="105"/>
            <w:u w:val="thick" w:color="676767"/>
          </w:rPr>
          <w:t>watch?v=yWBXV651yd4</w:t>
        </w:r>
      </w:hyperlink>
      <w:r>
        <w:rPr>
          <w:color w:val="464646"/>
          <w:w w:val="105"/>
          <w:u w:val="thick" w:color="676767"/>
        </w:rPr>
        <w:t>]</w:t>
      </w:r>
      <w:r>
        <w:rPr>
          <w:color w:val="464646"/>
          <w:spacing w:val="5"/>
          <w:w w:val="105"/>
          <w:u w:val="thick" w:color="676767"/>
        </w:rPr>
        <w:t xml:space="preserve"> </w:t>
      </w:r>
      <w:r>
        <w:rPr>
          <w:color w:val="676767"/>
          <w:w w:val="105"/>
        </w:rPr>
        <w:t>.</w:t>
      </w:r>
      <w:r>
        <w:rPr>
          <w:color w:val="676767"/>
          <w:spacing w:val="-30"/>
          <w:w w:val="105"/>
        </w:rPr>
        <w:t xml:space="preserve"> </w:t>
      </w:r>
      <w:r>
        <w:rPr>
          <w:color w:val="464646"/>
          <w:w w:val="105"/>
        </w:rPr>
        <w:t>Narratives</w:t>
      </w:r>
      <w:r>
        <w:rPr>
          <w:color w:val="464646"/>
          <w:spacing w:val="-28"/>
          <w:w w:val="105"/>
        </w:rPr>
        <w:t xml:space="preserve"> </w:t>
      </w:r>
      <w:r>
        <w:rPr>
          <w:color w:val="464646"/>
          <w:w w:val="105"/>
        </w:rPr>
        <w:t>summarize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 xml:space="preserve">the findings for each sub-category while noting similarities and differences across </w:t>
      </w:r>
      <w:r>
        <w:rPr>
          <w:color w:val="464646"/>
          <w:spacing w:val="-4"/>
          <w:w w:val="105"/>
        </w:rPr>
        <w:t>group</w:t>
      </w:r>
      <w:r>
        <w:rPr>
          <w:color w:val="464646"/>
          <w:spacing w:val="-4"/>
          <w:w w:val="105"/>
        </w:rPr>
        <w:t>s</w:t>
      </w:r>
      <w:r>
        <w:rPr>
          <w:color w:val="676767"/>
          <w:spacing w:val="-4"/>
          <w:w w:val="105"/>
        </w:rPr>
        <w:t>.</w:t>
      </w:r>
    </w:p>
    <w:p w:rsidR="00AC02FD" w:rsidRDefault="00310C70">
      <w:pPr>
        <w:pStyle w:val="BodyText"/>
        <w:rPr>
          <w:sz w:val="20"/>
        </w:rPr>
      </w:pPr>
      <w:r>
        <w:br w:type="column"/>
      </w:r>
    </w:p>
    <w:p w:rsidR="00AC02FD" w:rsidRDefault="00AC02FD">
      <w:pPr>
        <w:pStyle w:val="BodyText"/>
        <w:rPr>
          <w:sz w:val="20"/>
        </w:rPr>
      </w:pPr>
    </w:p>
    <w:p w:rsidR="00AC02FD" w:rsidRDefault="00AC02FD">
      <w:pPr>
        <w:pStyle w:val="BodyText"/>
        <w:rPr>
          <w:sz w:val="20"/>
        </w:rPr>
      </w:pPr>
    </w:p>
    <w:p w:rsidR="00AC02FD" w:rsidRDefault="00310C70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5242560</wp:posOffset>
                </wp:positionH>
                <wp:positionV relativeFrom="paragraph">
                  <wp:posOffset>114300</wp:posOffset>
                </wp:positionV>
                <wp:extent cx="4236085" cy="0"/>
                <wp:effectExtent l="13335" t="10795" r="8255" b="82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085" cy="0"/>
                        </a:xfrm>
                        <a:prstGeom prst="line">
                          <a:avLst/>
                        </a:prstGeom>
                        <a:noFill/>
                        <a:ln w="122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A997"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8pt,9pt" to="74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" strokeweight=".33933mm">
                <w10:wrap type="topAndBottom" anchorx="page"/>
              </v:line>
            </w:pict>
          </mc:Fallback>
        </mc:AlternateContent>
      </w:r>
    </w:p>
    <w:p w:rsidR="00AC02FD" w:rsidRDefault="00310C70">
      <w:pPr>
        <w:spacing w:before="48"/>
        <w:ind w:left="147"/>
        <w:rPr>
          <w:b/>
        </w:rPr>
      </w:pPr>
      <w:r>
        <w:rPr>
          <w:b/>
          <w:color w:val="464646"/>
        </w:rPr>
        <w:t>Suggestions:</w:t>
      </w: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310C70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5242560</wp:posOffset>
                </wp:positionH>
                <wp:positionV relativeFrom="paragraph">
                  <wp:posOffset>170815</wp:posOffset>
                </wp:positionV>
                <wp:extent cx="4248150" cy="0"/>
                <wp:effectExtent l="13335" t="10795" r="1524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5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1282"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8pt,13.45pt" to="747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GCHQ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" strokeweight=".42417mm">
                <w10:wrap type="topAndBottom" anchorx="page"/>
              </v:line>
            </w:pict>
          </mc:Fallback>
        </mc:AlternateContent>
      </w:r>
    </w:p>
    <w:p w:rsidR="00AC02FD" w:rsidRDefault="00AC02FD">
      <w:pPr>
        <w:rPr>
          <w:sz w:val="18"/>
        </w:rPr>
        <w:sectPr w:rsidR="00AC02FD">
          <w:type w:val="continuous"/>
          <w:pgSz w:w="15840" w:h="12240" w:orient="landscape"/>
          <w:pgMar w:top="1180" w:right="820" w:bottom="880" w:left="860" w:header="720" w:footer="720" w:gutter="0"/>
          <w:cols w:num="2" w:space="720" w:equalWidth="0">
            <w:col w:w="6537" w:space="757"/>
            <w:col w:w="6866"/>
          </w:cols>
        </w:sectPr>
      </w:pPr>
    </w:p>
    <w:p w:rsidR="00AC02FD" w:rsidRDefault="00310C70">
      <w:pPr>
        <w:tabs>
          <w:tab w:val="left" w:pos="7447"/>
        </w:tabs>
        <w:spacing w:line="225" w:lineRule="auto"/>
        <w:ind w:left="157"/>
        <w:rPr>
          <w:b/>
        </w:rPr>
      </w:pPr>
      <w:r>
        <w:rPr>
          <w:b/>
          <w:color w:val="464646"/>
          <w:w w:val="105"/>
          <w:position w:val="-6"/>
        </w:rPr>
        <w:t>Major</w:t>
      </w:r>
      <w:r>
        <w:rPr>
          <w:b/>
          <w:color w:val="464646"/>
          <w:spacing w:val="7"/>
          <w:w w:val="105"/>
          <w:position w:val="-6"/>
        </w:rPr>
        <w:t xml:space="preserve"> </w:t>
      </w:r>
      <w:r>
        <w:rPr>
          <w:b/>
          <w:color w:val="464646"/>
          <w:w w:val="105"/>
          <w:position w:val="-6"/>
        </w:rPr>
        <w:t>Findings</w:t>
      </w:r>
      <w:r>
        <w:rPr>
          <w:b/>
          <w:color w:val="464646"/>
          <w:w w:val="105"/>
          <w:position w:val="-6"/>
        </w:rPr>
        <w:tab/>
      </w:r>
      <w:r>
        <w:rPr>
          <w:b/>
          <w:color w:val="464646"/>
          <w:w w:val="105"/>
        </w:rPr>
        <w:t>Next Steps/Actions</w:t>
      </w:r>
      <w:r>
        <w:rPr>
          <w:b/>
          <w:color w:val="464646"/>
          <w:spacing w:val="-6"/>
          <w:w w:val="105"/>
        </w:rPr>
        <w:t xml:space="preserve"> </w:t>
      </w:r>
      <w:r>
        <w:rPr>
          <w:b/>
          <w:color w:val="464646"/>
          <w:w w:val="105"/>
        </w:rPr>
        <w:t>Plan:</w:t>
      </w: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310C70">
      <w:pPr>
        <w:pStyle w:val="BodyText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5242560</wp:posOffset>
                </wp:positionH>
                <wp:positionV relativeFrom="paragraph">
                  <wp:posOffset>130810</wp:posOffset>
                </wp:positionV>
                <wp:extent cx="4248150" cy="0"/>
                <wp:effectExtent l="13335" t="10160" r="1524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22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6141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8pt,10.3pt" to="747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mtHQIAAEIEAAAOAAAAZHJzL2Uyb0RvYy54bWysU02P2yAQvVfqf0DcE3+sN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" strokeweight=".33933mm">
                <w10:wrap type="topAndBottom" anchorx="page"/>
              </v:line>
            </w:pict>
          </mc:Fallback>
        </mc:AlternateContent>
      </w:r>
    </w:p>
    <w:p w:rsidR="00AC02FD" w:rsidRDefault="00310C70">
      <w:pPr>
        <w:spacing w:before="48"/>
        <w:ind w:left="7446"/>
        <w:rPr>
          <w:b/>
        </w:rPr>
      </w:pPr>
      <w:r>
        <w:rPr>
          <w:b/>
          <w:color w:val="464646"/>
          <w:w w:val="105"/>
        </w:rPr>
        <w:t>Sustainment Plan:</w:t>
      </w: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AC02FD">
      <w:pPr>
        <w:pStyle w:val="BodyText"/>
        <w:rPr>
          <w:b/>
          <w:sz w:val="20"/>
        </w:rPr>
      </w:pPr>
    </w:p>
    <w:p w:rsidR="00AC02FD" w:rsidRDefault="00310C70">
      <w:pPr>
        <w:pStyle w:val="BodyTex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192405</wp:posOffset>
                </wp:positionV>
                <wp:extent cx="4235450" cy="0"/>
                <wp:effectExtent l="9525" t="15240" r="1270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  <a:noFill/>
                        <a:ln w="122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E6F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pt,15.15pt" to="38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" strokeweight=".33933mm">
                <w10:wrap type="topAndBottom" anchorx="page"/>
              </v:line>
            </w:pict>
          </mc:Fallback>
        </mc:AlternateContent>
      </w:r>
    </w:p>
    <w:p w:rsidR="00AC02FD" w:rsidRDefault="00310C70">
      <w:pPr>
        <w:spacing w:before="48"/>
        <w:ind w:left="162"/>
        <w:rPr>
          <w:b/>
        </w:rPr>
      </w:pPr>
      <w:r>
        <w:rPr>
          <w:b/>
          <w:color w:val="464646"/>
        </w:rPr>
        <w:t>Conclusions</w:t>
      </w:r>
    </w:p>
    <w:sectPr w:rsidR="00AC02FD">
      <w:type w:val="continuous"/>
      <w:pgSz w:w="15840" w:h="12240" w:orient="landscape"/>
      <w:pgMar w:top="1180" w:right="820" w:bottom="8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0C70">
      <w:r>
        <w:separator/>
      </w:r>
    </w:p>
  </w:endnote>
  <w:endnote w:type="continuationSeparator" w:id="0">
    <w:p w:rsidR="00000000" w:rsidRDefault="0031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FD" w:rsidRDefault="00310C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7188835</wp:posOffset>
              </wp:positionV>
              <wp:extent cx="1377950" cy="304165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FD" w:rsidRDefault="00310C70">
                          <w:pPr>
                            <w:spacing w:before="14" w:line="247" w:lineRule="auto"/>
                            <w:ind w:left="25" w:hanging="6"/>
                            <w:rPr>
                              <w:sz w:val="19"/>
                            </w:rPr>
                          </w:pPr>
                          <w:hyperlink r:id="rId1">
                            <w:r>
                              <w:rPr>
                                <w:color w:val="464646"/>
                                <w:w w:val="105"/>
                                <w:sz w:val="19"/>
                              </w:rPr>
                              <w:t>kderry@cw.bc.ca</w:t>
                            </w:r>
                          </w:hyperlink>
                          <w:r>
                            <w:rPr>
                              <w:color w:val="464646"/>
                              <w:w w:val="105"/>
                              <w:sz w:val="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64646"/>
                                <w:w w:val="105"/>
                                <w:sz w:val="19"/>
                              </w:rPr>
                              <w:t>carrie</w:t>
                            </w:r>
                            <w:r>
                              <w:rPr>
                                <w:color w:val="676767"/>
                                <w:w w:val="105"/>
                                <w:sz w:val="19"/>
                              </w:rPr>
                              <w:t>.</w:t>
                            </w:r>
                          </w:hyperlink>
                          <w:hyperlink r:id="rId3">
                            <w:r>
                              <w:rPr>
                                <w:color w:val="464646"/>
                                <w:w w:val="105"/>
                                <w:sz w:val="19"/>
                              </w:rPr>
                              <w:t>krekoski@ubc.ca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.25pt;margin-top:566.05pt;width:108.5pt;height:23.9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" filled="f" stroked="f">
              <v:textbox inset="0,0,0,0">
                <w:txbxContent>
                  <w:p w:rsidR="00AC02FD" w:rsidRDefault="00310C70">
                    <w:pPr>
                      <w:spacing w:before="14" w:line="247" w:lineRule="auto"/>
                      <w:ind w:left="25" w:hanging="6"/>
                      <w:rPr>
                        <w:sz w:val="19"/>
                      </w:rPr>
                    </w:pPr>
                    <w:hyperlink r:id="rId4">
                      <w:r>
                        <w:rPr>
                          <w:color w:val="464646"/>
                          <w:w w:val="105"/>
                          <w:sz w:val="19"/>
                        </w:rPr>
                        <w:t>kderry@cw.bc.ca</w:t>
                      </w:r>
                    </w:hyperlink>
                    <w:r>
                      <w:rPr>
                        <w:color w:val="464646"/>
                        <w:w w:val="105"/>
                        <w:sz w:val="19"/>
                      </w:rPr>
                      <w:t xml:space="preserve"> </w:t>
                    </w:r>
                    <w:hyperlink r:id="rId5">
                      <w:r>
                        <w:rPr>
                          <w:color w:val="464646"/>
                          <w:w w:val="105"/>
                          <w:sz w:val="19"/>
                        </w:rPr>
                        <w:t>carrie</w:t>
                      </w:r>
                      <w:r>
                        <w:rPr>
                          <w:color w:val="676767"/>
                          <w:w w:val="105"/>
                          <w:sz w:val="19"/>
                        </w:rPr>
                        <w:t>.</w:t>
                      </w:r>
                    </w:hyperlink>
                    <w:hyperlink r:id="rId6">
                      <w:r>
                        <w:rPr>
                          <w:color w:val="464646"/>
                          <w:w w:val="105"/>
                          <w:sz w:val="19"/>
                        </w:rPr>
                        <w:t>krekoski@ubc.ca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0C70">
      <w:r>
        <w:separator/>
      </w:r>
    </w:p>
  </w:footnote>
  <w:footnote w:type="continuationSeparator" w:id="0">
    <w:p w:rsidR="00000000" w:rsidRDefault="0031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FD" w:rsidRDefault="00310C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3564890</wp:posOffset>
              </wp:positionH>
              <wp:positionV relativeFrom="page">
                <wp:posOffset>478790</wp:posOffset>
              </wp:positionV>
              <wp:extent cx="2968625" cy="153670"/>
              <wp:effectExtent l="2540" t="254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FD" w:rsidRDefault="00310C7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4B4B4B"/>
                              <w:sz w:val="18"/>
                            </w:rPr>
                            <w:t>lnterprofessional Practice Student Placement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7pt;margin-top:37.7pt;width:233.75pt;height:12.1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2rw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" filled="f" stroked="f">
              <v:textbox inset="0,0,0,0">
                <w:txbxContent>
                  <w:p w:rsidR="00AC02FD" w:rsidRDefault="00310C7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B4B4B"/>
                        <w:sz w:val="18"/>
                      </w:rPr>
                      <w:t>lnterprofessional Practice Student Placement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C1814"/>
    <w:multiLevelType w:val="hybridMultilevel"/>
    <w:tmpl w:val="B53E92B2"/>
    <w:lvl w:ilvl="0" w:tplc="2BE8CC52">
      <w:numFmt w:val="bullet"/>
      <w:lvlText w:val="•"/>
      <w:lvlJc w:val="left"/>
      <w:pPr>
        <w:ind w:left="854" w:hanging="347"/>
      </w:pPr>
      <w:rPr>
        <w:rFonts w:ascii="Arial" w:eastAsia="Arial" w:hAnsi="Arial" w:cs="Arial" w:hint="default"/>
        <w:color w:val="4B4B4B"/>
        <w:w w:val="102"/>
        <w:sz w:val="17"/>
        <w:szCs w:val="17"/>
      </w:rPr>
    </w:lvl>
    <w:lvl w:ilvl="1" w:tplc="F9B09BE6">
      <w:numFmt w:val="bullet"/>
      <w:lvlText w:val="•"/>
      <w:lvlJc w:val="left"/>
      <w:pPr>
        <w:ind w:left="1459" w:hanging="347"/>
      </w:pPr>
      <w:rPr>
        <w:rFonts w:hint="default"/>
      </w:rPr>
    </w:lvl>
    <w:lvl w:ilvl="2" w:tplc="4D8A2B00">
      <w:numFmt w:val="bullet"/>
      <w:lvlText w:val="•"/>
      <w:lvlJc w:val="left"/>
      <w:pPr>
        <w:ind w:left="2059" w:hanging="347"/>
      </w:pPr>
      <w:rPr>
        <w:rFonts w:hint="default"/>
      </w:rPr>
    </w:lvl>
    <w:lvl w:ilvl="3" w:tplc="2C18DBF6">
      <w:numFmt w:val="bullet"/>
      <w:lvlText w:val="•"/>
      <w:lvlJc w:val="left"/>
      <w:pPr>
        <w:ind w:left="2658" w:hanging="347"/>
      </w:pPr>
      <w:rPr>
        <w:rFonts w:hint="default"/>
      </w:rPr>
    </w:lvl>
    <w:lvl w:ilvl="4" w:tplc="1706C674">
      <w:numFmt w:val="bullet"/>
      <w:lvlText w:val="•"/>
      <w:lvlJc w:val="left"/>
      <w:pPr>
        <w:ind w:left="3258" w:hanging="347"/>
      </w:pPr>
      <w:rPr>
        <w:rFonts w:hint="default"/>
      </w:rPr>
    </w:lvl>
    <w:lvl w:ilvl="5" w:tplc="0944F30E">
      <w:numFmt w:val="bullet"/>
      <w:lvlText w:val="•"/>
      <w:lvlJc w:val="left"/>
      <w:pPr>
        <w:ind w:left="3857" w:hanging="347"/>
      </w:pPr>
      <w:rPr>
        <w:rFonts w:hint="default"/>
      </w:rPr>
    </w:lvl>
    <w:lvl w:ilvl="6" w:tplc="06C6236E">
      <w:numFmt w:val="bullet"/>
      <w:lvlText w:val="•"/>
      <w:lvlJc w:val="left"/>
      <w:pPr>
        <w:ind w:left="4457" w:hanging="347"/>
      </w:pPr>
      <w:rPr>
        <w:rFonts w:hint="default"/>
      </w:rPr>
    </w:lvl>
    <w:lvl w:ilvl="7" w:tplc="A14AFFCE">
      <w:numFmt w:val="bullet"/>
      <w:lvlText w:val="•"/>
      <w:lvlJc w:val="left"/>
      <w:pPr>
        <w:ind w:left="5056" w:hanging="347"/>
      </w:pPr>
      <w:rPr>
        <w:rFonts w:hint="default"/>
      </w:rPr>
    </w:lvl>
    <w:lvl w:ilvl="8" w:tplc="07A21666">
      <w:numFmt w:val="bullet"/>
      <w:lvlText w:val="•"/>
      <w:lvlJc w:val="left"/>
      <w:pPr>
        <w:ind w:left="5656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FD"/>
    <w:rsid w:val="00310C70"/>
    <w:rsid w:val="00A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5:docId w15:val="{891DE5FA-73DF-4479-B878-9CB9B9B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66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"/>
      <w:ind w:left="854" w:hanging="3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WBXV651yd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ekoski@ubc.ca" TargetMode="External"/><Relationship Id="rId2" Type="http://schemas.openxmlformats.org/officeDocument/2006/relationships/hyperlink" Target="mailto:carrie.krekoski@ubc.ca" TargetMode="External"/><Relationship Id="rId1" Type="http://schemas.openxmlformats.org/officeDocument/2006/relationships/hyperlink" Target="mailto:kderry@cw.bc.ca" TargetMode="External"/><Relationship Id="rId6" Type="http://schemas.openxmlformats.org/officeDocument/2006/relationships/hyperlink" Target="mailto:krekoski@ubc.ca" TargetMode="External"/><Relationship Id="rId5" Type="http://schemas.openxmlformats.org/officeDocument/2006/relationships/hyperlink" Target="mailto:carrie.krekoski@ubc.ca" TargetMode="External"/><Relationship Id="rId4" Type="http://schemas.openxmlformats.org/officeDocument/2006/relationships/hyperlink" Target="mailto:kderry@cw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Krekoski, Carrie</dc:creator>
  <cp:lastModifiedBy>Krekoski, Carrie</cp:lastModifiedBy>
  <cp:revision>2</cp:revision>
  <dcterms:created xsi:type="dcterms:W3CDTF">2018-09-21T21:12:00Z</dcterms:created>
  <dcterms:modified xsi:type="dcterms:W3CDTF">2018-09-21T21:12:00Z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Xerox WorkCentre 7535</vt:lpwstr>
  </property>
  <property fmtid="{D5CDD505-2E9C-101B-9397-08002B2CF9AE}" pid="4" name="LastSaved">
    <vt:filetime>2017-10-20T00:00:00Z</vt:filetime>
  </property>
</Properties>
</file>